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Lopez Esteban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6303 COWBOYS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Addus HomeCare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ADUS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4,649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shares granted to non-employee directors that will vest in full on June 10,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Poff, Attorney-In-Fact for Esteban Lopez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9999" TargetMode="External"/><Relationship Id="rId5" Type="http://schemas.openxmlformats.org/officeDocument/2006/relationships/hyperlink" Target="http://www.sec.gov/cgi-bin/browse-edgar?action=getcompany&amp;CIK=00014683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3118</Characters>
  <CharactersWithSpaces>3635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